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56D" w:rsidRPr="008E6652" w:rsidP="004E6428" w14:paraId="2AB41FB7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52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8E6652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8E6652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B61733">
        <w:rPr>
          <w:rFonts w:ascii="Times New Roman" w:eastAsia="MS Mincho" w:hAnsi="Times New Roman"/>
          <w:b/>
          <w:sz w:val="28"/>
          <w:szCs w:val="28"/>
        </w:rPr>
        <w:t>163</w:t>
      </w:r>
      <w:r w:rsidRPr="008E6652" w:rsidR="00B8320A">
        <w:rPr>
          <w:rFonts w:ascii="Times New Roman" w:eastAsia="MS Mincho" w:hAnsi="Times New Roman"/>
          <w:b/>
          <w:sz w:val="28"/>
          <w:szCs w:val="28"/>
        </w:rPr>
        <w:t>-</w:t>
      </w:r>
      <w:r w:rsidRPr="008E6652" w:rsidR="007E5503">
        <w:rPr>
          <w:rFonts w:ascii="Times New Roman" w:eastAsia="MS Mincho" w:hAnsi="Times New Roman"/>
          <w:b/>
          <w:sz w:val="28"/>
          <w:szCs w:val="28"/>
        </w:rPr>
        <w:t>2402</w:t>
      </w:r>
      <w:r w:rsidRPr="008E6652"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B61733">
        <w:rPr>
          <w:rFonts w:ascii="Times New Roman" w:eastAsia="MS Mincho" w:hAnsi="Times New Roman"/>
          <w:b/>
          <w:sz w:val="28"/>
          <w:szCs w:val="28"/>
        </w:rPr>
        <w:t>6</w:t>
      </w:r>
      <w:r w:rsidRPr="008E6652">
        <w:rPr>
          <w:rFonts w:ascii="Times New Roman" w:eastAsia="MS Mincho" w:hAnsi="Times New Roman"/>
          <w:sz w:val="28"/>
          <w:szCs w:val="28"/>
        </w:rPr>
        <w:tab/>
      </w:r>
      <w:r w:rsidRPr="008E6652">
        <w:rPr>
          <w:rFonts w:ascii="Times New Roman" w:eastAsia="MS Mincho" w:hAnsi="Times New Roman"/>
          <w:sz w:val="28"/>
          <w:szCs w:val="28"/>
        </w:rPr>
        <w:tab/>
      </w:r>
    </w:p>
    <w:p w:rsidR="00CF056D" w:rsidRPr="008E6652" w14:paraId="5B317264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11</w:t>
      </w:r>
      <w:r w:rsidR="00596C09">
        <w:rPr>
          <w:rFonts w:ascii="Times New Roman" w:eastAsia="MS Mincho" w:hAnsi="Times New Roman"/>
          <w:sz w:val="28"/>
          <w:szCs w:val="28"/>
        </w:rPr>
        <w:t xml:space="preserve"> февраля</w:t>
      </w:r>
      <w:r w:rsidRPr="008E6652" w:rsidR="004B619A">
        <w:rPr>
          <w:rFonts w:ascii="Times New Roman" w:eastAsia="MS Mincho" w:hAnsi="Times New Roman"/>
          <w:sz w:val="28"/>
          <w:szCs w:val="28"/>
        </w:rPr>
        <w:t xml:space="preserve"> </w:t>
      </w:r>
      <w:r w:rsidR="00596C09">
        <w:rPr>
          <w:rFonts w:ascii="Times New Roman" w:eastAsia="MS Mincho" w:hAnsi="Times New Roman"/>
          <w:sz w:val="28"/>
          <w:szCs w:val="28"/>
        </w:rPr>
        <w:t>2026</w:t>
      </w:r>
      <w:r w:rsidRPr="008E6652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7D5678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8E6652" w14:paraId="12FE480A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8E6652" w14:paraId="401E55B7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8E6652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8E6652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8E6652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8E6652">
        <w:rPr>
          <w:rFonts w:ascii="Times New Roman" w:eastAsia="MS Mincho" w:hAnsi="Times New Roman"/>
          <w:sz w:val="28"/>
          <w:szCs w:val="28"/>
        </w:rPr>
        <w:t>Ханты-Мансийского автономного округа</w:t>
      </w:r>
      <w:r w:rsidRPr="008E6652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8E6652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8E6652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8E6652" w:rsidR="0070666A">
        <w:rPr>
          <w:rFonts w:ascii="Times New Roman" w:eastAsia="MS Mincho" w:hAnsi="Times New Roman"/>
          <w:sz w:val="28"/>
          <w:szCs w:val="28"/>
        </w:rPr>
        <w:t>,</w:t>
      </w:r>
      <w:r w:rsidRPr="008E6652" w:rsidR="009C1980">
        <w:rPr>
          <w:rFonts w:ascii="Times New Roman" w:eastAsia="MS Mincho" w:hAnsi="Times New Roman"/>
          <w:sz w:val="28"/>
          <w:szCs w:val="28"/>
        </w:rPr>
        <w:t xml:space="preserve"> </w:t>
      </w:r>
      <w:r w:rsidRPr="008E6652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8E6652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8E6652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8E6652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8E6652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8E6652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8E6652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ED671E" w:rsidP="00F55C8E" w14:paraId="66CB1C27" w14:textId="6D901FD8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Бережного Сергея Васильевича, </w:t>
      </w:r>
      <w:r w:rsidR="00BB52A3">
        <w:rPr>
          <w:rFonts w:ascii="Times New Roman" w:eastAsia="MS Mincho" w:hAnsi="Times New Roman"/>
          <w:sz w:val="28"/>
          <w:szCs w:val="28"/>
        </w:rPr>
        <w:t>---</w:t>
      </w:r>
      <w:r w:rsidRPr="00ED671E" w:rsidR="00ED671E">
        <w:rPr>
          <w:rFonts w:ascii="Times New Roman" w:hAnsi="Times New Roman"/>
          <w:snapToGrid w:val="0"/>
          <w:sz w:val="28"/>
          <w:szCs w:val="28"/>
        </w:rPr>
        <w:t>,</w:t>
      </w:r>
      <w:r w:rsidRPr="00ED671E" w:rsidR="00ED671E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8E6652" w:rsidP="00B64EF9" w14:paraId="1903F9BC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ED671E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8E6652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8E6652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1D77F9" w:rsidRPr="008E6652" w14:paraId="4890548C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8E6652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8E6652" w14:paraId="640861FD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D404BF" w:rsidRPr="008E6652" w:rsidP="00476775" w14:paraId="30A40CAA" w14:textId="3A93F036">
      <w:pPr>
        <w:ind w:firstLine="708"/>
        <w:jc w:val="both"/>
        <w:rPr>
          <w:rFonts w:eastAsia="MS Mincho"/>
          <w:sz w:val="28"/>
          <w:szCs w:val="28"/>
        </w:rPr>
      </w:pPr>
      <w:r w:rsidRPr="008E6652">
        <w:rPr>
          <w:rFonts w:eastAsia="MS Mincho"/>
          <w:sz w:val="28"/>
          <w:szCs w:val="28"/>
        </w:rPr>
        <w:t>Гр-</w:t>
      </w:r>
      <w:r w:rsidRPr="008E6652" w:rsidR="00993339">
        <w:rPr>
          <w:rFonts w:eastAsia="MS Mincho"/>
          <w:sz w:val="28"/>
          <w:szCs w:val="28"/>
        </w:rPr>
        <w:t xml:space="preserve">н </w:t>
      </w:r>
      <w:r w:rsidR="00B61733">
        <w:rPr>
          <w:rFonts w:eastAsia="MS Mincho"/>
          <w:sz w:val="28"/>
          <w:szCs w:val="28"/>
        </w:rPr>
        <w:t>Бережной С.В.</w:t>
      </w:r>
      <w:r w:rsidR="00596C09">
        <w:rPr>
          <w:rFonts w:eastAsia="MS Mincho"/>
          <w:sz w:val="28"/>
          <w:szCs w:val="28"/>
        </w:rPr>
        <w:t xml:space="preserve"> </w:t>
      </w:r>
      <w:r w:rsidR="00B61733">
        <w:rPr>
          <w:rFonts w:eastAsia="MS Mincho"/>
          <w:sz w:val="28"/>
          <w:szCs w:val="28"/>
        </w:rPr>
        <w:t>24</w:t>
      </w:r>
      <w:r w:rsidR="00596C09">
        <w:rPr>
          <w:rFonts w:eastAsia="MS Mincho"/>
          <w:sz w:val="28"/>
          <w:szCs w:val="28"/>
        </w:rPr>
        <w:t>.01.2026</w:t>
      </w:r>
      <w:r w:rsidR="00A0298E">
        <w:rPr>
          <w:rFonts w:eastAsia="MS Mincho"/>
          <w:sz w:val="28"/>
          <w:szCs w:val="28"/>
        </w:rPr>
        <w:t xml:space="preserve"> </w:t>
      </w:r>
      <w:r w:rsidR="00ED671E">
        <w:rPr>
          <w:rFonts w:eastAsia="MS Mincho"/>
          <w:sz w:val="28"/>
          <w:szCs w:val="28"/>
        </w:rPr>
        <w:t xml:space="preserve">в </w:t>
      </w:r>
      <w:r w:rsidR="00B61733">
        <w:rPr>
          <w:rFonts w:eastAsia="MS Mincho"/>
          <w:sz w:val="28"/>
          <w:szCs w:val="28"/>
        </w:rPr>
        <w:t xml:space="preserve">21 час 28 минут </w:t>
      </w:r>
      <w:r w:rsidR="007A64D1">
        <w:rPr>
          <w:rFonts w:eastAsia="MS Mincho"/>
          <w:sz w:val="28"/>
          <w:szCs w:val="28"/>
        </w:rPr>
        <w:t xml:space="preserve">на </w:t>
      </w:r>
      <w:r w:rsidR="00B61733">
        <w:rPr>
          <w:rFonts w:eastAsia="MS Mincho"/>
          <w:sz w:val="28"/>
          <w:szCs w:val="28"/>
        </w:rPr>
        <w:t>884</w:t>
      </w:r>
      <w:r w:rsidR="00A0298E">
        <w:rPr>
          <w:rFonts w:eastAsia="MS Mincho"/>
          <w:sz w:val="28"/>
          <w:szCs w:val="28"/>
        </w:rPr>
        <w:t xml:space="preserve"> км. </w:t>
      </w:r>
      <w:r w:rsidRPr="008E6652" w:rsidR="001F6EEC">
        <w:rPr>
          <w:rFonts w:eastAsia="MS Mincho"/>
          <w:sz w:val="28"/>
          <w:szCs w:val="28"/>
        </w:rPr>
        <w:t>автодороги «</w:t>
      </w:r>
      <w:r w:rsidR="00B61733">
        <w:rPr>
          <w:rFonts w:eastAsia="MS Mincho"/>
          <w:sz w:val="28"/>
          <w:szCs w:val="28"/>
        </w:rPr>
        <w:t>Тюмень-Тобольск-Ханты-Ханты-Мансийск</w:t>
      </w:r>
      <w:r w:rsidRPr="008E6652" w:rsidR="001F6EEC">
        <w:rPr>
          <w:rFonts w:eastAsia="MS Mincho"/>
          <w:sz w:val="28"/>
          <w:szCs w:val="28"/>
        </w:rPr>
        <w:t xml:space="preserve">» </w:t>
      </w:r>
      <w:r w:rsidRPr="008E6652" w:rsidR="00316F07">
        <w:rPr>
          <w:rFonts w:eastAsia="MS Mincho"/>
          <w:sz w:val="28"/>
          <w:szCs w:val="28"/>
        </w:rPr>
        <w:t xml:space="preserve">в </w:t>
      </w:r>
      <w:r w:rsidR="00B61733">
        <w:rPr>
          <w:rFonts w:eastAsia="MS Mincho"/>
          <w:sz w:val="28"/>
          <w:szCs w:val="28"/>
        </w:rPr>
        <w:t xml:space="preserve">Ханты-Мансийском </w:t>
      </w:r>
      <w:r w:rsidRPr="008E6652" w:rsidR="00945F5F">
        <w:rPr>
          <w:rFonts w:eastAsia="MS Mincho"/>
          <w:sz w:val="28"/>
          <w:szCs w:val="28"/>
        </w:rPr>
        <w:t xml:space="preserve">районе </w:t>
      </w:r>
      <w:r w:rsidRPr="008E6652" w:rsidR="00DB2DF8">
        <w:rPr>
          <w:rFonts w:eastAsia="MS Mincho"/>
          <w:sz w:val="28"/>
          <w:szCs w:val="28"/>
        </w:rPr>
        <w:t>Х</w:t>
      </w:r>
      <w:r w:rsidRPr="008E6652" w:rsidR="00945F5F">
        <w:rPr>
          <w:rFonts w:eastAsia="MS Mincho"/>
          <w:sz w:val="28"/>
          <w:szCs w:val="28"/>
        </w:rPr>
        <w:t>анты-Манси</w:t>
      </w:r>
      <w:r w:rsidRPr="008E6652" w:rsidR="00C834AD">
        <w:rPr>
          <w:rFonts w:eastAsia="MS Mincho"/>
          <w:sz w:val="28"/>
          <w:szCs w:val="28"/>
        </w:rPr>
        <w:t>йского автономного округа-Югры</w:t>
      </w:r>
      <w:r w:rsidRPr="008E6652" w:rsidR="00A80CE1">
        <w:rPr>
          <w:rFonts w:eastAsia="MS Mincho"/>
          <w:sz w:val="28"/>
          <w:szCs w:val="28"/>
        </w:rPr>
        <w:t xml:space="preserve">, </w:t>
      </w:r>
      <w:r w:rsidRPr="008E6652" w:rsidR="0028449F">
        <w:rPr>
          <w:rFonts w:eastAsia="MS Mincho"/>
          <w:sz w:val="28"/>
          <w:szCs w:val="28"/>
        </w:rPr>
        <w:t>у</w:t>
      </w:r>
      <w:r w:rsidRPr="008E6652" w:rsidR="00C754CD">
        <w:rPr>
          <w:rFonts w:eastAsia="MS Mincho"/>
          <w:sz w:val="28"/>
          <w:szCs w:val="28"/>
        </w:rPr>
        <w:t xml:space="preserve">правляя </w:t>
      </w:r>
      <w:r w:rsidRPr="008E6652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8E6652" w:rsidR="00D823DD">
        <w:rPr>
          <w:rFonts w:eastAsia="MS Mincho"/>
          <w:sz w:val="28"/>
          <w:szCs w:val="28"/>
        </w:rPr>
        <w:t>–</w:t>
      </w:r>
      <w:r w:rsidRPr="008E6652" w:rsidR="00BD29CD">
        <w:rPr>
          <w:rFonts w:eastAsia="MS Mincho"/>
          <w:sz w:val="28"/>
          <w:szCs w:val="28"/>
        </w:rPr>
        <w:t xml:space="preserve"> </w:t>
      </w:r>
      <w:r w:rsidRPr="008E6652" w:rsidR="004E6428">
        <w:rPr>
          <w:rFonts w:eastAsia="MS Mincho"/>
          <w:sz w:val="28"/>
          <w:szCs w:val="28"/>
        </w:rPr>
        <w:t xml:space="preserve"> </w:t>
      </w:r>
      <w:r w:rsidRPr="008E6652" w:rsidR="00B25429">
        <w:rPr>
          <w:rFonts w:eastAsia="MS Mincho"/>
          <w:sz w:val="28"/>
          <w:szCs w:val="28"/>
        </w:rPr>
        <w:t>автомобилем</w:t>
      </w:r>
      <w:r w:rsidRPr="008E6652" w:rsidR="00C834AD">
        <w:rPr>
          <w:rFonts w:eastAsia="MS Mincho"/>
          <w:sz w:val="28"/>
          <w:szCs w:val="28"/>
        </w:rPr>
        <w:t xml:space="preserve"> </w:t>
      </w:r>
      <w:r w:rsidR="00B61733">
        <w:rPr>
          <w:rFonts w:eastAsia="MS Mincho"/>
          <w:sz w:val="28"/>
          <w:szCs w:val="28"/>
        </w:rPr>
        <w:t>Мицубили Л200</w:t>
      </w:r>
      <w:r w:rsidR="00596C09">
        <w:rPr>
          <w:rFonts w:eastAsia="MS Mincho"/>
          <w:sz w:val="28"/>
          <w:szCs w:val="28"/>
        </w:rPr>
        <w:t xml:space="preserve"> </w:t>
      </w:r>
      <w:r w:rsidR="00156C6E">
        <w:rPr>
          <w:rFonts w:eastAsia="MS Mincho"/>
          <w:sz w:val="28"/>
          <w:szCs w:val="28"/>
        </w:rPr>
        <w:t xml:space="preserve">г.н. </w:t>
      </w:r>
      <w:r w:rsidR="00BB52A3">
        <w:rPr>
          <w:rFonts w:eastAsia="MS Mincho"/>
          <w:sz w:val="28"/>
          <w:szCs w:val="28"/>
        </w:rPr>
        <w:t>---</w:t>
      </w:r>
      <w:r w:rsidRPr="008E6652" w:rsidR="00226CF6">
        <w:rPr>
          <w:rFonts w:eastAsia="MS Mincho"/>
          <w:sz w:val="28"/>
          <w:szCs w:val="28"/>
        </w:rPr>
        <w:t xml:space="preserve">, совершил </w:t>
      </w:r>
      <w:r w:rsidRPr="008E6652" w:rsidR="00EC753E">
        <w:rPr>
          <w:rFonts w:eastAsia="MS Mincho"/>
          <w:sz w:val="28"/>
          <w:szCs w:val="28"/>
        </w:rPr>
        <w:t>обгон</w:t>
      </w:r>
      <w:r w:rsidRPr="008E6652" w:rsidR="009D4B70">
        <w:rPr>
          <w:rFonts w:eastAsia="MS Mincho"/>
          <w:sz w:val="28"/>
          <w:szCs w:val="28"/>
        </w:rPr>
        <w:t xml:space="preserve"> </w:t>
      </w:r>
      <w:r w:rsidRPr="008E6652" w:rsidR="00AA2B28">
        <w:rPr>
          <w:rFonts w:eastAsia="MS Mincho"/>
          <w:sz w:val="28"/>
          <w:szCs w:val="28"/>
        </w:rPr>
        <w:t>транспортн</w:t>
      </w:r>
      <w:r w:rsidRPr="008E6652" w:rsidR="00474BCD">
        <w:rPr>
          <w:rFonts w:eastAsia="MS Mincho"/>
          <w:sz w:val="28"/>
          <w:szCs w:val="28"/>
        </w:rPr>
        <w:t>ого</w:t>
      </w:r>
      <w:r w:rsidRPr="008E6652" w:rsidR="00AA2B28">
        <w:rPr>
          <w:rFonts w:eastAsia="MS Mincho"/>
          <w:sz w:val="28"/>
          <w:szCs w:val="28"/>
        </w:rPr>
        <w:t xml:space="preserve"> средств</w:t>
      </w:r>
      <w:r w:rsidRPr="008E6652" w:rsidR="00474BCD">
        <w:rPr>
          <w:rFonts w:eastAsia="MS Mincho"/>
          <w:sz w:val="28"/>
          <w:szCs w:val="28"/>
        </w:rPr>
        <w:t>а</w:t>
      </w:r>
      <w:r w:rsidRPr="008E6652" w:rsidR="00AD691D">
        <w:rPr>
          <w:rFonts w:eastAsia="MS Mincho"/>
          <w:sz w:val="28"/>
          <w:szCs w:val="28"/>
        </w:rPr>
        <w:t xml:space="preserve">, не относящегося к категории тихоходных, </w:t>
      </w:r>
      <w:r w:rsidRPr="008E6652" w:rsidR="00745828">
        <w:rPr>
          <w:rFonts w:eastAsia="MS Mincho"/>
          <w:sz w:val="28"/>
          <w:szCs w:val="28"/>
        </w:rPr>
        <w:t xml:space="preserve">осуществлял при этом движение по полосе дороги, предназначенной для встречного движения, </w:t>
      </w:r>
      <w:r w:rsidRPr="008E6652" w:rsidR="00B41D09">
        <w:rPr>
          <w:rFonts w:eastAsia="MS Mincho"/>
          <w:sz w:val="28"/>
          <w:szCs w:val="28"/>
        </w:rPr>
        <w:t>осуществлял при этом движение по полосе дороги, предназначенной для встречного движения</w:t>
      </w:r>
      <w:r w:rsidRPr="008E6652" w:rsidR="00AA2B28">
        <w:rPr>
          <w:rFonts w:eastAsia="MS Mincho"/>
          <w:sz w:val="28"/>
          <w:szCs w:val="28"/>
        </w:rPr>
        <w:t>,</w:t>
      </w:r>
      <w:r w:rsidRPr="008E6652" w:rsidR="00936826">
        <w:rPr>
          <w:rFonts w:eastAsia="MS Mincho"/>
          <w:sz w:val="28"/>
          <w:szCs w:val="28"/>
        </w:rPr>
        <w:t xml:space="preserve"> в зоне действия дорожного знака 3.20 «Обгон запрещен»</w:t>
      </w:r>
      <w:r w:rsidRPr="008E6652" w:rsidR="00886BBC">
        <w:rPr>
          <w:rFonts w:eastAsia="MS Mincho"/>
          <w:sz w:val="28"/>
          <w:szCs w:val="28"/>
        </w:rPr>
        <w:t>,</w:t>
      </w:r>
      <w:r w:rsidRPr="008E6652" w:rsidR="00853E99">
        <w:rPr>
          <w:rFonts w:eastAsia="MS Mincho"/>
          <w:sz w:val="28"/>
          <w:szCs w:val="28"/>
        </w:rPr>
        <w:t xml:space="preserve"> </w:t>
      </w:r>
      <w:r w:rsidRPr="008E6652" w:rsidR="00476775">
        <w:rPr>
          <w:rFonts w:eastAsia="MS Mincho"/>
          <w:sz w:val="28"/>
          <w:szCs w:val="28"/>
        </w:rPr>
        <w:t>нарушив п. 1.3</w:t>
      </w:r>
      <w:r w:rsidRPr="008E6652" w:rsidR="00993339">
        <w:rPr>
          <w:rFonts w:eastAsia="MS Mincho"/>
          <w:sz w:val="28"/>
          <w:szCs w:val="28"/>
        </w:rPr>
        <w:t xml:space="preserve"> </w:t>
      </w:r>
      <w:r w:rsidRPr="008E6652" w:rsidR="00476775">
        <w:rPr>
          <w:rFonts w:eastAsia="MS Mincho"/>
          <w:sz w:val="28"/>
          <w:szCs w:val="28"/>
        </w:rPr>
        <w:t>Правил дорожного движения</w:t>
      </w:r>
      <w:r w:rsidRPr="008E6652" w:rsidR="00993339">
        <w:rPr>
          <w:rFonts w:eastAsia="MS Mincho"/>
          <w:sz w:val="28"/>
          <w:szCs w:val="28"/>
        </w:rPr>
        <w:t>, а также</w:t>
      </w:r>
      <w:r w:rsidRPr="008E6652" w:rsidR="00876ADF">
        <w:rPr>
          <w:rFonts w:eastAsia="MS Mincho"/>
          <w:sz w:val="28"/>
          <w:szCs w:val="28"/>
        </w:rPr>
        <w:t xml:space="preserve"> требования пункта 3 приложения № 1 к Правилам дорожного движения. </w:t>
      </w:r>
    </w:p>
    <w:p w:rsidR="006F6CD4" w:rsidRPr="008E6652" w:rsidP="007E5E66" w14:paraId="2086A2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E6652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953D50" w:rsidRPr="008E6652" w:rsidP="00953D50" w14:paraId="6822A83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Бережной</w:t>
      </w:r>
      <w:r w:rsidRPr="008E6652" w:rsidR="00745828">
        <w:rPr>
          <w:rFonts w:eastAsia="MS Mincho"/>
          <w:sz w:val="28"/>
          <w:szCs w:val="28"/>
        </w:rPr>
        <w:t xml:space="preserve"> </w:t>
      </w:r>
      <w:r w:rsidRPr="008E6652">
        <w:rPr>
          <w:rFonts w:eastAsia="MS Mincho"/>
          <w:sz w:val="28"/>
          <w:szCs w:val="28"/>
        </w:rPr>
        <w:t>извещён о времени и месте рассмотрения дела, на судебное заседание не явился, не просил отложить рассмотрение дела, об уважительности причин неявки не сообщил</w:t>
      </w:r>
      <w:r w:rsidRPr="008E6652" w:rsidR="003E648F">
        <w:rPr>
          <w:rFonts w:eastAsia="MS Mincho"/>
          <w:sz w:val="28"/>
          <w:szCs w:val="28"/>
        </w:rPr>
        <w:t xml:space="preserve">, </w:t>
      </w:r>
      <w:r w:rsidR="00A0298E">
        <w:rPr>
          <w:rFonts w:eastAsia="MS Mincho"/>
          <w:sz w:val="28"/>
          <w:szCs w:val="28"/>
        </w:rPr>
        <w:t xml:space="preserve">вину признал, просил рассмотреть дело в его отсутствие, </w:t>
      </w:r>
      <w:r w:rsidRPr="008E6652">
        <w:rPr>
          <w:rFonts w:eastAsia="MS Mincho"/>
          <w:sz w:val="28"/>
          <w:szCs w:val="28"/>
        </w:rPr>
        <w:t xml:space="preserve">принято решение о рассмотрении дела в его отсутствие, причина неявки признана неуважительной. </w:t>
      </w:r>
    </w:p>
    <w:p w:rsidR="006147F7" w:rsidRPr="008E6652" w:rsidP="007E5E66" w14:paraId="149D0F98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8E6652">
        <w:rPr>
          <w:rFonts w:eastAsia="MS Mincho"/>
          <w:sz w:val="28"/>
          <w:szCs w:val="28"/>
        </w:rPr>
        <w:t xml:space="preserve">Мировым судьей изучены </w:t>
      </w:r>
      <w:r w:rsidRPr="008E6652" w:rsidR="00B106E9">
        <w:rPr>
          <w:rFonts w:eastAsia="MS Mincho"/>
          <w:sz w:val="28"/>
          <w:szCs w:val="28"/>
        </w:rPr>
        <w:t>представленные доказательства</w:t>
      </w:r>
      <w:r w:rsidRPr="008E6652" w:rsidR="00CF056D">
        <w:rPr>
          <w:rFonts w:eastAsia="MS Mincho"/>
          <w:sz w:val="28"/>
          <w:szCs w:val="28"/>
        </w:rPr>
        <w:t>,</w:t>
      </w:r>
      <w:r w:rsidRPr="008E6652" w:rsidR="00226CF6">
        <w:rPr>
          <w:rFonts w:eastAsia="MS Mincho"/>
          <w:sz w:val="28"/>
          <w:szCs w:val="28"/>
        </w:rPr>
        <w:t xml:space="preserve"> а именно: </w:t>
      </w:r>
    </w:p>
    <w:p w:rsidR="00ED671E" w:rsidP="00ED671E" w14:paraId="686BEF1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E6652">
        <w:rPr>
          <w:rFonts w:eastAsia="MS Mincho"/>
          <w:sz w:val="28"/>
          <w:szCs w:val="28"/>
        </w:rPr>
        <w:t xml:space="preserve">- </w:t>
      </w:r>
      <w:r w:rsidRPr="008E6652" w:rsidR="00CD34D1">
        <w:rPr>
          <w:rFonts w:eastAsia="MS Mincho"/>
          <w:sz w:val="28"/>
          <w:szCs w:val="28"/>
        </w:rPr>
        <w:t>П</w:t>
      </w:r>
      <w:r w:rsidRPr="008E6652" w:rsidR="00226CF6">
        <w:rPr>
          <w:rFonts w:eastAsia="MS Mincho"/>
          <w:sz w:val="28"/>
          <w:szCs w:val="28"/>
        </w:rPr>
        <w:t xml:space="preserve">ротокол </w:t>
      </w:r>
      <w:r w:rsidRPr="008E6652" w:rsidR="00AD691D">
        <w:rPr>
          <w:rFonts w:eastAsia="MS Mincho"/>
          <w:sz w:val="28"/>
          <w:szCs w:val="28"/>
        </w:rPr>
        <w:t xml:space="preserve">об административном правонарушении </w:t>
      </w:r>
      <w:r w:rsidRPr="008E6652" w:rsidR="00953D50">
        <w:rPr>
          <w:rFonts w:eastAsia="MS Mincho"/>
          <w:sz w:val="28"/>
          <w:szCs w:val="28"/>
        </w:rPr>
        <w:t>(описание события правонарушения аналогично изложенному выше)</w:t>
      </w:r>
      <w:r w:rsidRPr="008E6652" w:rsidR="00AD691D">
        <w:rPr>
          <w:rFonts w:eastAsia="MS Mincho"/>
          <w:sz w:val="28"/>
          <w:szCs w:val="28"/>
        </w:rPr>
        <w:t>, при составлении которого</w:t>
      </w:r>
      <w:r w:rsidRPr="008E6652" w:rsidR="00476775">
        <w:rPr>
          <w:rFonts w:eastAsia="MS Mincho"/>
          <w:sz w:val="28"/>
          <w:szCs w:val="28"/>
        </w:rPr>
        <w:t xml:space="preserve"> </w:t>
      </w:r>
      <w:r w:rsidR="00B61733">
        <w:rPr>
          <w:rFonts w:eastAsia="MS Mincho"/>
          <w:sz w:val="28"/>
          <w:szCs w:val="28"/>
        </w:rPr>
        <w:t>Бережной</w:t>
      </w:r>
      <w:r>
        <w:rPr>
          <w:rFonts w:eastAsia="MS Mincho"/>
          <w:sz w:val="28"/>
          <w:szCs w:val="28"/>
        </w:rPr>
        <w:t xml:space="preserve"> его не оспаривал</w:t>
      </w:r>
      <w:r w:rsidR="00B61733">
        <w:rPr>
          <w:rFonts w:eastAsia="MS Mincho"/>
          <w:sz w:val="28"/>
          <w:szCs w:val="28"/>
        </w:rPr>
        <w:t>, причиной нарушения указал поворот обгоняемого автомобиля на второстепенную дорогу</w:t>
      </w:r>
      <w:r w:rsidRPr="008E6652" w:rsidR="00291CA5">
        <w:rPr>
          <w:rFonts w:eastAsia="MS Mincho"/>
          <w:sz w:val="28"/>
          <w:szCs w:val="28"/>
        </w:rPr>
        <w:t>;</w:t>
      </w:r>
      <w:r w:rsidRPr="008E6652" w:rsidR="00953D50">
        <w:rPr>
          <w:rFonts w:eastAsia="MS Mincho"/>
          <w:sz w:val="28"/>
          <w:szCs w:val="28"/>
        </w:rPr>
        <w:t xml:space="preserve"> </w:t>
      </w:r>
      <w:r w:rsidRPr="008E6652" w:rsidR="00657CBF">
        <w:rPr>
          <w:rFonts w:eastAsia="MS Mincho"/>
          <w:sz w:val="28"/>
          <w:szCs w:val="28"/>
        </w:rPr>
        <w:t xml:space="preserve">- схема административного правонарушения (отражены аналогичные указанным в протоколе обстоятельства), </w:t>
      </w:r>
      <w:r w:rsidRPr="008E6652" w:rsidR="009B29FE">
        <w:rPr>
          <w:rFonts w:eastAsia="MS Mincho"/>
          <w:sz w:val="28"/>
          <w:szCs w:val="28"/>
        </w:rPr>
        <w:t>которую при подписании</w:t>
      </w:r>
      <w:r w:rsidR="00156C6E">
        <w:rPr>
          <w:rFonts w:eastAsia="MS Mincho"/>
          <w:sz w:val="28"/>
          <w:szCs w:val="28"/>
        </w:rPr>
        <w:t xml:space="preserve"> </w:t>
      </w:r>
      <w:r w:rsidR="00B61733">
        <w:rPr>
          <w:rFonts w:eastAsia="MS Mincho"/>
          <w:sz w:val="28"/>
          <w:szCs w:val="28"/>
        </w:rPr>
        <w:t>Бережной</w:t>
      </w:r>
      <w:r w:rsidR="002B7FC3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не </w:t>
      </w:r>
      <w:r w:rsidRPr="008E6652" w:rsidR="009B29FE">
        <w:rPr>
          <w:rFonts w:eastAsia="MS Mincho"/>
          <w:sz w:val="28"/>
          <w:szCs w:val="28"/>
        </w:rPr>
        <w:t>оспаривал</w:t>
      </w:r>
      <w:r w:rsidRPr="008E6652" w:rsidR="00657CBF">
        <w:rPr>
          <w:rFonts w:eastAsia="MS Mincho"/>
          <w:sz w:val="28"/>
          <w:szCs w:val="28"/>
        </w:rPr>
        <w:t xml:space="preserve">;  </w:t>
      </w:r>
      <w:r w:rsidRPr="008E6652" w:rsidR="006F6CD4">
        <w:rPr>
          <w:rFonts w:eastAsia="MS Mincho"/>
          <w:sz w:val="28"/>
          <w:szCs w:val="28"/>
        </w:rPr>
        <w:t xml:space="preserve"> </w:t>
      </w:r>
      <w:r w:rsidRPr="008E6652" w:rsidR="00780248">
        <w:rPr>
          <w:rFonts w:eastAsia="MS Mincho"/>
          <w:sz w:val="28"/>
          <w:szCs w:val="28"/>
        </w:rPr>
        <w:t>- дислокацию дорожных знаков</w:t>
      </w:r>
      <w:r w:rsidRPr="008E6652" w:rsidR="00476775">
        <w:rPr>
          <w:rFonts w:eastAsia="MS Mincho"/>
          <w:sz w:val="28"/>
          <w:szCs w:val="28"/>
        </w:rPr>
        <w:t xml:space="preserve"> и разметки</w:t>
      </w:r>
      <w:r w:rsidRPr="008E6652" w:rsidR="00780248">
        <w:rPr>
          <w:rFonts w:eastAsia="MS Mincho"/>
          <w:sz w:val="28"/>
          <w:szCs w:val="28"/>
        </w:rPr>
        <w:t xml:space="preserve"> на указанном в протоколе участке автодороги</w:t>
      </w:r>
      <w:r w:rsidRPr="008E6652" w:rsidR="00476775">
        <w:rPr>
          <w:rFonts w:eastAsia="MS Mincho"/>
          <w:sz w:val="28"/>
          <w:szCs w:val="28"/>
        </w:rPr>
        <w:t xml:space="preserve"> (</w:t>
      </w:r>
      <w:r w:rsidRPr="008E6652" w:rsidR="00657CBF">
        <w:rPr>
          <w:rFonts w:eastAsia="MS Mincho"/>
          <w:sz w:val="28"/>
          <w:szCs w:val="28"/>
        </w:rPr>
        <w:t xml:space="preserve">характеристики </w:t>
      </w:r>
      <w:r w:rsidRPr="008E6652" w:rsidR="00476775">
        <w:rPr>
          <w:rFonts w:eastAsia="MS Mincho"/>
          <w:sz w:val="28"/>
          <w:szCs w:val="28"/>
        </w:rPr>
        <w:t>соответствует указанным в протоколе сведениям)</w:t>
      </w:r>
      <w:r w:rsidRPr="008E6652" w:rsidR="00780248">
        <w:rPr>
          <w:rFonts w:eastAsia="MS Mincho"/>
          <w:sz w:val="28"/>
          <w:szCs w:val="28"/>
        </w:rPr>
        <w:t>;</w:t>
      </w:r>
      <w:r w:rsidRPr="008E6652" w:rsidR="00953D50">
        <w:rPr>
          <w:rFonts w:eastAsia="MS Mincho"/>
          <w:sz w:val="28"/>
          <w:szCs w:val="28"/>
        </w:rPr>
        <w:t xml:space="preserve"> </w:t>
      </w:r>
      <w:r w:rsidRPr="008E6652" w:rsidR="007A55ED">
        <w:rPr>
          <w:rFonts w:eastAsia="MS Mincho"/>
          <w:sz w:val="28"/>
          <w:szCs w:val="28"/>
        </w:rPr>
        <w:t xml:space="preserve">- </w:t>
      </w:r>
      <w:r w:rsidRPr="008E6652" w:rsidR="00780248">
        <w:rPr>
          <w:rFonts w:eastAsia="MS Mincho"/>
          <w:sz w:val="28"/>
          <w:szCs w:val="28"/>
        </w:rPr>
        <w:t>Рапорт ИДПС</w:t>
      </w:r>
      <w:r w:rsidRPr="008E6652" w:rsidR="00642B4B">
        <w:rPr>
          <w:rFonts w:eastAsia="MS Mincho"/>
          <w:sz w:val="28"/>
          <w:szCs w:val="28"/>
        </w:rPr>
        <w:t xml:space="preserve"> </w:t>
      </w:r>
      <w:r w:rsidRPr="008E6652" w:rsidR="004F1ED2">
        <w:rPr>
          <w:rFonts w:eastAsia="MS Mincho"/>
          <w:sz w:val="28"/>
          <w:szCs w:val="28"/>
        </w:rPr>
        <w:t>(сообщил</w:t>
      </w:r>
      <w:r w:rsidRPr="008E6652" w:rsidR="00780248">
        <w:rPr>
          <w:rFonts w:eastAsia="MS Mincho"/>
          <w:sz w:val="28"/>
          <w:szCs w:val="28"/>
        </w:rPr>
        <w:t xml:space="preserve"> сведения, аналогичные указанным в протоколе)</w:t>
      </w:r>
      <w:r w:rsidRPr="008E6652" w:rsidR="004B619A">
        <w:rPr>
          <w:rFonts w:eastAsia="MS Mincho"/>
          <w:sz w:val="28"/>
          <w:szCs w:val="28"/>
        </w:rPr>
        <w:t xml:space="preserve">; - </w:t>
      </w:r>
      <w:r>
        <w:rPr>
          <w:rFonts w:eastAsia="MS Mincho"/>
          <w:sz w:val="28"/>
          <w:szCs w:val="28"/>
        </w:rPr>
        <w:t>Видеозапись правонарушения (соответствует указанным в протоколе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FA640E" w:rsidRPr="008E6652" w:rsidP="00316F07" w14:paraId="0FC134E2" w14:textId="77777777">
      <w:pPr>
        <w:ind w:firstLine="708"/>
        <w:jc w:val="both"/>
        <w:rPr>
          <w:sz w:val="28"/>
          <w:szCs w:val="28"/>
        </w:rPr>
      </w:pPr>
      <w:r w:rsidRPr="008E6652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8E6652">
        <w:rPr>
          <w:snapToGrid w:val="0"/>
          <w:sz w:val="28"/>
          <w:szCs w:val="28"/>
        </w:rPr>
        <w:t xml:space="preserve"> вина </w:t>
      </w:r>
      <w:r w:rsidR="00B61733">
        <w:rPr>
          <w:snapToGrid w:val="0"/>
          <w:sz w:val="28"/>
          <w:szCs w:val="28"/>
        </w:rPr>
        <w:t>Бережного С.В.</w:t>
      </w:r>
      <w:r w:rsidR="002B7FC3">
        <w:rPr>
          <w:snapToGrid w:val="0"/>
          <w:sz w:val="28"/>
          <w:szCs w:val="28"/>
        </w:rPr>
        <w:t xml:space="preserve"> </w:t>
      </w:r>
      <w:r w:rsidRPr="008E6652">
        <w:rPr>
          <w:snapToGrid w:val="0"/>
          <w:sz w:val="28"/>
          <w:szCs w:val="28"/>
        </w:rPr>
        <w:t>доказана</w:t>
      </w:r>
      <w:r w:rsidRPr="008E6652" w:rsidR="00993339">
        <w:rPr>
          <w:snapToGrid w:val="0"/>
          <w:sz w:val="28"/>
          <w:szCs w:val="28"/>
        </w:rPr>
        <w:t>, и его</w:t>
      </w:r>
      <w:r w:rsidRPr="008E6652" w:rsidR="005D668F">
        <w:rPr>
          <w:snapToGrid w:val="0"/>
          <w:sz w:val="28"/>
          <w:szCs w:val="28"/>
        </w:rPr>
        <w:t xml:space="preserve"> </w:t>
      </w:r>
      <w:r w:rsidRPr="008E6652">
        <w:rPr>
          <w:snapToGrid w:val="0"/>
          <w:sz w:val="28"/>
          <w:szCs w:val="28"/>
        </w:rPr>
        <w:t xml:space="preserve">действия следует квалифицировать по ч.4 ст.12.15 КоАП РФ - </w:t>
      </w:r>
      <w:r w:rsidRPr="008E6652">
        <w:rPr>
          <w:sz w:val="28"/>
          <w:szCs w:val="28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8E6652" w:rsidR="00DF5C0D">
        <w:rPr>
          <w:sz w:val="28"/>
          <w:szCs w:val="28"/>
        </w:rPr>
        <w:t>ст. 12.15 КоАП РФ</w:t>
      </w:r>
      <w:r w:rsidRPr="008E6652">
        <w:rPr>
          <w:sz w:val="28"/>
          <w:szCs w:val="28"/>
        </w:rPr>
        <w:t>.</w:t>
      </w:r>
    </w:p>
    <w:p w:rsidR="00B300C7" w:rsidRPr="008E6652" w:rsidP="007E5E66" w14:paraId="0216738F" w14:textId="77777777">
      <w:pPr>
        <w:jc w:val="both"/>
        <w:rPr>
          <w:sz w:val="28"/>
          <w:szCs w:val="28"/>
        </w:rPr>
      </w:pPr>
      <w:r w:rsidRPr="008E6652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B300C7" w:rsidRPr="008E6652" w:rsidP="007E5E66" w14:paraId="325BE3EE" w14:textId="77777777">
      <w:pPr>
        <w:jc w:val="both"/>
        <w:rPr>
          <w:sz w:val="28"/>
          <w:szCs w:val="28"/>
        </w:rPr>
      </w:pPr>
      <w:r w:rsidRPr="008E6652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300C7" w:rsidRPr="008E6652" w:rsidP="00ED671E" w14:paraId="0A43F709" w14:textId="77777777">
      <w:pPr>
        <w:jc w:val="both"/>
        <w:rPr>
          <w:sz w:val="28"/>
          <w:szCs w:val="28"/>
        </w:rPr>
      </w:pPr>
      <w:r w:rsidRPr="008E6652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E6428" w:rsidRPr="008E6652" w:rsidP="00B8320A" w14:paraId="6C68C904" w14:textId="77777777">
      <w:pPr>
        <w:ind w:firstLine="708"/>
        <w:jc w:val="both"/>
        <w:rPr>
          <w:sz w:val="28"/>
          <w:szCs w:val="28"/>
        </w:rPr>
      </w:pPr>
      <w:r w:rsidRPr="008E6652">
        <w:rPr>
          <w:sz w:val="28"/>
          <w:szCs w:val="28"/>
        </w:rPr>
        <w:t>Вышеуказанные положения были нарушены</w:t>
      </w:r>
      <w:r w:rsidRPr="008E6652" w:rsidR="00992D61">
        <w:rPr>
          <w:sz w:val="28"/>
          <w:szCs w:val="28"/>
        </w:rPr>
        <w:t>, что следует из видеозаписи, протокола, рапорта ИДПС</w:t>
      </w:r>
      <w:r w:rsidRPr="008E6652" w:rsidR="004B619A">
        <w:rPr>
          <w:sz w:val="28"/>
          <w:szCs w:val="28"/>
        </w:rPr>
        <w:t xml:space="preserve"> </w:t>
      </w:r>
      <w:r w:rsidRPr="008E6652" w:rsidR="00777F92">
        <w:rPr>
          <w:sz w:val="28"/>
          <w:szCs w:val="28"/>
        </w:rPr>
        <w:t>и других доказательств</w:t>
      </w:r>
      <w:r w:rsidRPr="008E6652" w:rsidR="00992D61">
        <w:rPr>
          <w:sz w:val="28"/>
          <w:szCs w:val="28"/>
        </w:rPr>
        <w:t xml:space="preserve">. </w:t>
      </w:r>
    </w:p>
    <w:p w:rsidR="00475A20" w:rsidRPr="008E6652" w:rsidP="00475A20" w14:paraId="0AF499DD" w14:textId="77777777">
      <w:pPr>
        <w:ind w:firstLine="708"/>
        <w:jc w:val="both"/>
        <w:rPr>
          <w:sz w:val="28"/>
          <w:szCs w:val="28"/>
        </w:rPr>
      </w:pPr>
      <w:r w:rsidRPr="008E6652">
        <w:rPr>
          <w:sz w:val="28"/>
          <w:szCs w:val="28"/>
        </w:rPr>
        <w:t>У</w:t>
      </w:r>
      <w:r w:rsidRPr="008E6652" w:rsidR="00EC2504">
        <w:rPr>
          <w:sz w:val="28"/>
          <w:szCs w:val="28"/>
        </w:rPr>
        <w:t xml:space="preserve"> мирового судьи нет оснований сомневаться в достоверности сведений, изложенных в протоколе об административном правонаруше</w:t>
      </w:r>
      <w:r w:rsidRPr="008E6652" w:rsidR="00B3435F">
        <w:rPr>
          <w:sz w:val="28"/>
          <w:szCs w:val="28"/>
        </w:rPr>
        <w:t>нии и прилагаемых к нему материалов</w:t>
      </w:r>
      <w:r w:rsidRPr="008E6652" w:rsidR="001A6815">
        <w:rPr>
          <w:sz w:val="28"/>
          <w:szCs w:val="28"/>
        </w:rPr>
        <w:t xml:space="preserve">, </w:t>
      </w:r>
      <w:r w:rsidRPr="008E6652" w:rsidR="00CD34D1">
        <w:rPr>
          <w:sz w:val="28"/>
          <w:szCs w:val="28"/>
        </w:rPr>
        <w:t>указанные сведения подтверждены</w:t>
      </w:r>
      <w:r w:rsidRPr="008E6652" w:rsidR="004B619A">
        <w:rPr>
          <w:sz w:val="28"/>
          <w:szCs w:val="28"/>
        </w:rPr>
        <w:t>,</w:t>
      </w:r>
      <w:r w:rsidRPr="008E6652" w:rsidR="003C2644">
        <w:rPr>
          <w:sz w:val="28"/>
          <w:szCs w:val="28"/>
        </w:rPr>
        <w:t xml:space="preserve"> законность установки знака 3.20</w:t>
      </w:r>
      <w:r w:rsidRPr="008E6652" w:rsidR="00271ADE">
        <w:rPr>
          <w:sz w:val="28"/>
          <w:szCs w:val="28"/>
        </w:rPr>
        <w:t xml:space="preserve"> </w:t>
      </w:r>
      <w:r w:rsidRPr="008E6652" w:rsidR="003C2644">
        <w:rPr>
          <w:sz w:val="28"/>
          <w:szCs w:val="28"/>
        </w:rPr>
        <w:t>не оспаривается.</w:t>
      </w:r>
      <w:r w:rsidRPr="008E6652">
        <w:rPr>
          <w:sz w:val="28"/>
          <w:szCs w:val="28"/>
        </w:rPr>
        <w:t xml:space="preserve"> </w:t>
      </w:r>
      <w:r w:rsidR="00B61733">
        <w:rPr>
          <w:sz w:val="28"/>
          <w:szCs w:val="28"/>
        </w:rPr>
        <w:t>Заявленные причины нарушения не допускают выезд на встречную полосу дороги при имеющихся ограничениях.</w:t>
      </w:r>
    </w:p>
    <w:p w:rsidR="00475A20" w:rsidRPr="008E6652" w:rsidP="00475A20" w14:paraId="64BF6D0E" w14:textId="77777777">
      <w:pPr>
        <w:ind w:firstLine="708"/>
        <w:jc w:val="both"/>
        <w:rPr>
          <w:sz w:val="28"/>
          <w:szCs w:val="28"/>
        </w:rPr>
      </w:pPr>
      <w:r w:rsidRPr="008E6652">
        <w:rPr>
          <w:sz w:val="28"/>
          <w:szCs w:val="28"/>
        </w:rPr>
        <w:t xml:space="preserve">Мировой судья считает виновным </w:t>
      </w:r>
      <w:r w:rsidR="00B61733">
        <w:rPr>
          <w:sz w:val="28"/>
          <w:szCs w:val="28"/>
        </w:rPr>
        <w:t>Бережного С.В.</w:t>
      </w:r>
      <w:r w:rsidRPr="008E6652">
        <w:rPr>
          <w:sz w:val="28"/>
          <w:szCs w:val="28"/>
        </w:rPr>
        <w:t xml:space="preserve"> в совершении правонарушения, предусмотренного по ч. 4 ст. 12.15 КоАП РФ - Выезд в нарушение </w:t>
      </w:r>
      <w:hyperlink r:id="rId5" w:history="1">
        <w:r w:rsidRPr="008E6652">
          <w:rPr>
            <w:sz w:val="28"/>
            <w:szCs w:val="28"/>
          </w:rPr>
          <w:t>Правил</w:t>
        </w:r>
      </w:hyperlink>
      <w:r w:rsidRPr="008E6652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8E6652">
          <w:rPr>
            <w:sz w:val="28"/>
            <w:szCs w:val="28"/>
          </w:rPr>
          <w:t>частью 3</w:t>
        </w:r>
      </w:hyperlink>
      <w:r w:rsidRPr="008E6652">
        <w:rPr>
          <w:sz w:val="28"/>
          <w:szCs w:val="28"/>
        </w:rPr>
        <w:t xml:space="preserve"> КоАП РФ.</w:t>
      </w:r>
    </w:p>
    <w:p w:rsidR="00D330A7" w:rsidRPr="008E6652" w:rsidP="00F9647C" w14:paraId="1EC78DA7" w14:textId="77777777">
      <w:pPr>
        <w:jc w:val="both"/>
        <w:rPr>
          <w:sz w:val="28"/>
          <w:szCs w:val="28"/>
        </w:rPr>
      </w:pPr>
      <w:r w:rsidRPr="008E6652">
        <w:rPr>
          <w:sz w:val="28"/>
          <w:szCs w:val="28"/>
        </w:rPr>
        <w:tab/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ED671E" w:rsidP="00ED671E" w14:paraId="6891F1CB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2B7FC3" w:rsidRPr="001959A7" w:rsidP="002B7FC3" w14:paraId="41F5E6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959A7">
        <w:rPr>
          <w:sz w:val="28"/>
          <w:szCs w:val="28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1959A7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1959A7">
        <w:rPr>
          <w:sz w:val="28"/>
          <w:szCs w:val="28"/>
        </w:rPr>
        <w:t xml:space="preserve"> - повторное совершение </w:t>
      </w:r>
      <w:hyperlink r:id="rId6" w:history="1">
        <w:r w:rsidRPr="001959A7">
          <w:rPr>
            <w:sz w:val="28"/>
            <w:szCs w:val="28"/>
          </w:rPr>
          <w:t>однородного</w:t>
        </w:r>
      </w:hyperlink>
      <w:r w:rsidRPr="001959A7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1959A7">
          <w:rPr>
            <w:sz w:val="28"/>
            <w:szCs w:val="28"/>
          </w:rPr>
          <w:t>статьей 4.6</w:t>
        </w:r>
      </w:hyperlink>
      <w:r w:rsidRPr="001959A7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1959A7">
        <w:rPr>
          <w:rFonts w:eastAsia="MS Mincho"/>
          <w:sz w:val="28"/>
          <w:szCs w:val="28"/>
        </w:rPr>
        <w:t xml:space="preserve">. </w:t>
      </w:r>
    </w:p>
    <w:p w:rsidR="00394B62" w:rsidRPr="008E6652" w:rsidP="00394B62" w14:paraId="119653E5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8E6652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8E6652">
        <w:rPr>
          <w:rFonts w:eastAsia="MS Mincho"/>
          <w:sz w:val="28"/>
          <w:szCs w:val="28"/>
        </w:rPr>
        <w:t xml:space="preserve"> в сумме 7500 рублей.</w:t>
      </w:r>
    </w:p>
    <w:p w:rsidR="00394B62" w:rsidRPr="008E6652" w:rsidP="00394B62" w14:paraId="4F1D3FAC" w14:textId="77777777">
      <w:pPr>
        <w:jc w:val="both"/>
        <w:rPr>
          <w:rFonts w:eastAsia="MS Mincho"/>
          <w:sz w:val="28"/>
          <w:szCs w:val="28"/>
        </w:rPr>
      </w:pPr>
      <w:r w:rsidRPr="008E6652">
        <w:rPr>
          <w:rFonts w:eastAsia="MS Mincho"/>
          <w:sz w:val="28"/>
          <w:szCs w:val="28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394B62" w:rsidRPr="008E6652" w:rsidP="00394B62" w14:paraId="30208E44" w14:textId="77777777">
      <w:pPr>
        <w:rPr>
          <w:rFonts w:eastAsia="MS Mincho"/>
          <w:b/>
          <w:sz w:val="28"/>
          <w:szCs w:val="28"/>
        </w:rPr>
      </w:pPr>
      <w:r w:rsidRPr="008E6652">
        <w:rPr>
          <w:rFonts w:eastAsia="MS Mincho"/>
          <w:b/>
          <w:sz w:val="28"/>
          <w:szCs w:val="28"/>
        </w:rPr>
        <w:tab/>
      </w:r>
      <w:r w:rsidRPr="008E6652">
        <w:rPr>
          <w:rFonts w:eastAsia="MS Mincho"/>
          <w:b/>
          <w:sz w:val="28"/>
          <w:szCs w:val="28"/>
        </w:rPr>
        <w:tab/>
      </w:r>
      <w:r w:rsidRPr="008E6652">
        <w:rPr>
          <w:rFonts w:eastAsia="MS Mincho"/>
          <w:b/>
          <w:sz w:val="28"/>
          <w:szCs w:val="28"/>
        </w:rPr>
        <w:tab/>
      </w:r>
      <w:r w:rsidRPr="008E6652">
        <w:rPr>
          <w:rFonts w:eastAsia="MS Mincho"/>
          <w:b/>
          <w:sz w:val="28"/>
          <w:szCs w:val="28"/>
        </w:rPr>
        <w:tab/>
      </w:r>
      <w:r w:rsidRPr="008E6652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394B62" w:rsidRPr="008E6652" w:rsidP="00394B62" w14:paraId="6BFE85F1" w14:textId="77777777">
      <w:pPr>
        <w:rPr>
          <w:rFonts w:eastAsia="MS Mincho"/>
          <w:b/>
          <w:sz w:val="28"/>
          <w:szCs w:val="28"/>
        </w:rPr>
      </w:pPr>
    </w:p>
    <w:p w:rsidR="00ED671E" w:rsidRPr="00607F15" w:rsidP="00ED671E" w14:paraId="1E655415" w14:textId="77777777">
      <w:pPr>
        <w:ind w:firstLine="708"/>
        <w:jc w:val="both"/>
        <w:rPr>
          <w:snapToGrid w:val="0"/>
          <w:sz w:val="28"/>
          <w:szCs w:val="28"/>
        </w:rPr>
      </w:pPr>
      <w:r w:rsidRPr="008E6652">
        <w:rPr>
          <w:rFonts w:eastAsia="MS Mincho"/>
          <w:sz w:val="28"/>
          <w:szCs w:val="28"/>
        </w:rPr>
        <w:t>Гр-на</w:t>
      </w:r>
      <w:r w:rsidRPr="00B61733" w:rsidR="00B61733">
        <w:rPr>
          <w:rFonts w:eastAsia="MS Mincho"/>
          <w:sz w:val="28"/>
          <w:szCs w:val="28"/>
        </w:rPr>
        <w:t xml:space="preserve"> </w:t>
      </w:r>
      <w:r w:rsidR="00B61733">
        <w:rPr>
          <w:rFonts w:eastAsia="MS Mincho"/>
          <w:sz w:val="28"/>
          <w:szCs w:val="28"/>
        </w:rPr>
        <w:t>Бережного Сергея Васильевича</w:t>
      </w:r>
      <w:r w:rsidR="00596C09">
        <w:rPr>
          <w:rFonts w:eastAsia="MS Mincho"/>
          <w:sz w:val="28"/>
          <w:szCs w:val="28"/>
        </w:rPr>
        <w:t xml:space="preserve"> </w:t>
      </w:r>
      <w:r w:rsidRPr="008E6652">
        <w:rPr>
          <w:rFonts w:eastAsia="MS Mincho"/>
          <w:sz w:val="28"/>
          <w:szCs w:val="28"/>
        </w:rPr>
        <w:t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7500 (семь тысяч пятьсот) рублей, который необходимо перечислить на счет:</w:t>
      </w:r>
      <w:r w:rsidRPr="008E6652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59E90F13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305761E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23539E3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0387B504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5CF4321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1F33065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46278D77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083819C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6B4160B2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26A3579A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766AF15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7FBA3C2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5565785D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63646CE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1EB308C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02E6F9E5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30C7641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6C57E487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1E1E60E7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720D7A9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0A23E53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5304CDA4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0E784E8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3869EF0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ED671E" w:rsidP="00ED671E" w14:paraId="7A51F972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596C09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>
        <w:rPr>
          <w:sz w:val="28"/>
          <w:szCs w:val="28"/>
        </w:rPr>
        <w:t>91</w:t>
      </w:r>
      <w:r w:rsidR="00B61733">
        <w:rPr>
          <w:sz w:val="28"/>
          <w:szCs w:val="28"/>
        </w:rPr>
        <w:t>0001438</w:t>
      </w:r>
    </w:p>
    <w:p w:rsidR="00ED671E" w:rsidRPr="003203C0" w:rsidP="00ED671E" w14:paraId="35DB87B2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ED671E" w:rsidRPr="003203C0" w:rsidP="00ED671E" w14:paraId="41F1861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</w:t>
      </w:r>
      <w:r w:rsidRPr="003203C0">
        <w:rPr>
          <w:sz w:val="28"/>
          <w:szCs w:val="28"/>
          <w:shd w:val="clear" w:color="auto" w:fill="FFFFFF"/>
        </w:rPr>
        <w:t>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ED671E" w:rsidRPr="003203C0" w:rsidP="00ED671E" w14:paraId="69B2E731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ED671E" w:rsidRPr="003203C0" w:rsidP="00ED671E" w14:paraId="0F5C28C8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ED671E" w:rsidRPr="00607F15" w:rsidP="00ED671E" w14:paraId="5D953C4C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ED671E" w:rsidRPr="00607F15" w:rsidP="00ED671E" w14:paraId="41371FED" w14:textId="1B6F3C40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BB52A3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ED671E" w:rsidP="00BB52A3" w14:paraId="3255F65E" w14:textId="514234EC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BB52A3">
        <w:rPr>
          <w:rFonts w:eastAsia="MS Mincho"/>
          <w:sz w:val="28"/>
          <w:szCs w:val="28"/>
        </w:rPr>
        <w:t>-</w:t>
      </w:r>
    </w:p>
    <w:sectPr w:rsidSect="00F9647C">
      <w:pgSz w:w="11906" w:h="16838"/>
      <w:pgMar w:top="567" w:right="991" w:bottom="568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0A05"/>
    <w:rsid w:val="000165D6"/>
    <w:rsid w:val="00034230"/>
    <w:rsid w:val="00037429"/>
    <w:rsid w:val="0004562B"/>
    <w:rsid w:val="00050E70"/>
    <w:rsid w:val="000A195A"/>
    <w:rsid w:val="000A7B4B"/>
    <w:rsid w:val="000B4E98"/>
    <w:rsid w:val="000B5EAC"/>
    <w:rsid w:val="000C7F38"/>
    <w:rsid w:val="000D46E9"/>
    <w:rsid w:val="000D508B"/>
    <w:rsid w:val="000D77E1"/>
    <w:rsid w:val="000E520B"/>
    <w:rsid w:val="0010733E"/>
    <w:rsid w:val="00112FB8"/>
    <w:rsid w:val="001220FF"/>
    <w:rsid w:val="00122ACE"/>
    <w:rsid w:val="001238C8"/>
    <w:rsid w:val="001257A9"/>
    <w:rsid w:val="00126717"/>
    <w:rsid w:val="001401F4"/>
    <w:rsid w:val="00156C6E"/>
    <w:rsid w:val="00175F21"/>
    <w:rsid w:val="00182768"/>
    <w:rsid w:val="001959A7"/>
    <w:rsid w:val="001A6815"/>
    <w:rsid w:val="001C32A0"/>
    <w:rsid w:val="001C687C"/>
    <w:rsid w:val="001C699E"/>
    <w:rsid w:val="001D77F9"/>
    <w:rsid w:val="001E3243"/>
    <w:rsid w:val="001E7DBD"/>
    <w:rsid w:val="001F34E3"/>
    <w:rsid w:val="001F6EEC"/>
    <w:rsid w:val="001F780B"/>
    <w:rsid w:val="0020135E"/>
    <w:rsid w:val="00210FC7"/>
    <w:rsid w:val="00213925"/>
    <w:rsid w:val="00216DBC"/>
    <w:rsid w:val="002221BD"/>
    <w:rsid w:val="00223ADE"/>
    <w:rsid w:val="00226CF6"/>
    <w:rsid w:val="00226FD4"/>
    <w:rsid w:val="00244757"/>
    <w:rsid w:val="00245C27"/>
    <w:rsid w:val="00253ABC"/>
    <w:rsid w:val="00271297"/>
    <w:rsid w:val="00271ADE"/>
    <w:rsid w:val="00273B12"/>
    <w:rsid w:val="00277BCC"/>
    <w:rsid w:val="00281520"/>
    <w:rsid w:val="0028449F"/>
    <w:rsid w:val="00287042"/>
    <w:rsid w:val="00287E75"/>
    <w:rsid w:val="00291CA5"/>
    <w:rsid w:val="00293F3F"/>
    <w:rsid w:val="00295CF3"/>
    <w:rsid w:val="002B33B1"/>
    <w:rsid w:val="002B7CD4"/>
    <w:rsid w:val="002B7FC3"/>
    <w:rsid w:val="002D0B13"/>
    <w:rsid w:val="002D6F66"/>
    <w:rsid w:val="002E0EDA"/>
    <w:rsid w:val="002E10A3"/>
    <w:rsid w:val="002E4BD7"/>
    <w:rsid w:val="002F1239"/>
    <w:rsid w:val="002F6C98"/>
    <w:rsid w:val="00301400"/>
    <w:rsid w:val="00304A4C"/>
    <w:rsid w:val="003055C6"/>
    <w:rsid w:val="00316F07"/>
    <w:rsid w:val="003203C0"/>
    <w:rsid w:val="00323FDD"/>
    <w:rsid w:val="003313A4"/>
    <w:rsid w:val="00343005"/>
    <w:rsid w:val="003440CC"/>
    <w:rsid w:val="00344905"/>
    <w:rsid w:val="00351FEB"/>
    <w:rsid w:val="00355B76"/>
    <w:rsid w:val="00357770"/>
    <w:rsid w:val="00362369"/>
    <w:rsid w:val="003626AC"/>
    <w:rsid w:val="00386A92"/>
    <w:rsid w:val="00394B62"/>
    <w:rsid w:val="003A047B"/>
    <w:rsid w:val="003A568A"/>
    <w:rsid w:val="003A64B3"/>
    <w:rsid w:val="003C204F"/>
    <w:rsid w:val="003C2644"/>
    <w:rsid w:val="003D5EC9"/>
    <w:rsid w:val="003E648F"/>
    <w:rsid w:val="003F1253"/>
    <w:rsid w:val="003F4615"/>
    <w:rsid w:val="00402BE0"/>
    <w:rsid w:val="00403EDB"/>
    <w:rsid w:val="00404EA5"/>
    <w:rsid w:val="00405C00"/>
    <w:rsid w:val="00406824"/>
    <w:rsid w:val="00421A26"/>
    <w:rsid w:val="00430031"/>
    <w:rsid w:val="004376E7"/>
    <w:rsid w:val="00463456"/>
    <w:rsid w:val="0047113F"/>
    <w:rsid w:val="00474BCD"/>
    <w:rsid w:val="00475A20"/>
    <w:rsid w:val="00475CA4"/>
    <w:rsid w:val="00475D12"/>
    <w:rsid w:val="00476775"/>
    <w:rsid w:val="00485BFB"/>
    <w:rsid w:val="004A246E"/>
    <w:rsid w:val="004A706A"/>
    <w:rsid w:val="004B59AA"/>
    <w:rsid w:val="004B619A"/>
    <w:rsid w:val="004C7A54"/>
    <w:rsid w:val="004D5081"/>
    <w:rsid w:val="004E1414"/>
    <w:rsid w:val="004E6428"/>
    <w:rsid w:val="004F1ED2"/>
    <w:rsid w:val="004F75D8"/>
    <w:rsid w:val="00514EB5"/>
    <w:rsid w:val="005213FA"/>
    <w:rsid w:val="0052601C"/>
    <w:rsid w:val="00544CC1"/>
    <w:rsid w:val="00547837"/>
    <w:rsid w:val="0056532F"/>
    <w:rsid w:val="0056631F"/>
    <w:rsid w:val="00573773"/>
    <w:rsid w:val="00582450"/>
    <w:rsid w:val="00583935"/>
    <w:rsid w:val="00587D55"/>
    <w:rsid w:val="005921F3"/>
    <w:rsid w:val="00596C09"/>
    <w:rsid w:val="005A449C"/>
    <w:rsid w:val="005A4FE8"/>
    <w:rsid w:val="005C4D6F"/>
    <w:rsid w:val="005D668F"/>
    <w:rsid w:val="005E1595"/>
    <w:rsid w:val="005E746E"/>
    <w:rsid w:val="005F538D"/>
    <w:rsid w:val="00600968"/>
    <w:rsid w:val="00606CE5"/>
    <w:rsid w:val="00607F15"/>
    <w:rsid w:val="006147F7"/>
    <w:rsid w:val="006227BE"/>
    <w:rsid w:val="0062644F"/>
    <w:rsid w:val="00626CB0"/>
    <w:rsid w:val="00626EC0"/>
    <w:rsid w:val="00634EDB"/>
    <w:rsid w:val="00637E70"/>
    <w:rsid w:val="00642B4B"/>
    <w:rsid w:val="00646719"/>
    <w:rsid w:val="00657951"/>
    <w:rsid w:val="00657CBF"/>
    <w:rsid w:val="00661AA0"/>
    <w:rsid w:val="00663FFC"/>
    <w:rsid w:val="006658A1"/>
    <w:rsid w:val="0068486F"/>
    <w:rsid w:val="00690E46"/>
    <w:rsid w:val="00691F6B"/>
    <w:rsid w:val="00694F90"/>
    <w:rsid w:val="006A416C"/>
    <w:rsid w:val="006C1452"/>
    <w:rsid w:val="006D15D3"/>
    <w:rsid w:val="006E020F"/>
    <w:rsid w:val="006F0C6B"/>
    <w:rsid w:val="006F6CD4"/>
    <w:rsid w:val="0070040C"/>
    <w:rsid w:val="0070666A"/>
    <w:rsid w:val="00716DA8"/>
    <w:rsid w:val="00723875"/>
    <w:rsid w:val="00745828"/>
    <w:rsid w:val="007550F8"/>
    <w:rsid w:val="0075570E"/>
    <w:rsid w:val="00757090"/>
    <w:rsid w:val="00774A3F"/>
    <w:rsid w:val="00777F92"/>
    <w:rsid w:val="00780248"/>
    <w:rsid w:val="00784825"/>
    <w:rsid w:val="00797C31"/>
    <w:rsid w:val="007A55ED"/>
    <w:rsid w:val="007A64D1"/>
    <w:rsid w:val="007B20FE"/>
    <w:rsid w:val="007D08BA"/>
    <w:rsid w:val="007D5678"/>
    <w:rsid w:val="007E4754"/>
    <w:rsid w:val="007E5503"/>
    <w:rsid w:val="007E5E66"/>
    <w:rsid w:val="007F5FE3"/>
    <w:rsid w:val="007F70E8"/>
    <w:rsid w:val="008008ED"/>
    <w:rsid w:val="00804EF9"/>
    <w:rsid w:val="0081351D"/>
    <w:rsid w:val="00813F0C"/>
    <w:rsid w:val="00820B5D"/>
    <w:rsid w:val="00823D80"/>
    <w:rsid w:val="00825A47"/>
    <w:rsid w:val="0082769A"/>
    <w:rsid w:val="008414DF"/>
    <w:rsid w:val="008430BA"/>
    <w:rsid w:val="00853E99"/>
    <w:rsid w:val="00864A7E"/>
    <w:rsid w:val="00870188"/>
    <w:rsid w:val="00876ADF"/>
    <w:rsid w:val="00886BBC"/>
    <w:rsid w:val="00887E89"/>
    <w:rsid w:val="008A39CF"/>
    <w:rsid w:val="008B00BB"/>
    <w:rsid w:val="008B5C12"/>
    <w:rsid w:val="008B628B"/>
    <w:rsid w:val="008C3465"/>
    <w:rsid w:val="008E2EC4"/>
    <w:rsid w:val="008E6652"/>
    <w:rsid w:val="008F06F9"/>
    <w:rsid w:val="008F0BCA"/>
    <w:rsid w:val="008F3750"/>
    <w:rsid w:val="00901711"/>
    <w:rsid w:val="00915311"/>
    <w:rsid w:val="009200C8"/>
    <w:rsid w:val="009268E8"/>
    <w:rsid w:val="00936826"/>
    <w:rsid w:val="00945F5F"/>
    <w:rsid w:val="00953D50"/>
    <w:rsid w:val="00954AAC"/>
    <w:rsid w:val="00955F15"/>
    <w:rsid w:val="00956827"/>
    <w:rsid w:val="0096445E"/>
    <w:rsid w:val="00965FBE"/>
    <w:rsid w:val="00983F2E"/>
    <w:rsid w:val="00992D61"/>
    <w:rsid w:val="00993339"/>
    <w:rsid w:val="009A4F8F"/>
    <w:rsid w:val="009A50A3"/>
    <w:rsid w:val="009B29FE"/>
    <w:rsid w:val="009B3819"/>
    <w:rsid w:val="009B78A1"/>
    <w:rsid w:val="009C1980"/>
    <w:rsid w:val="009C457D"/>
    <w:rsid w:val="009D4B70"/>
    <w:rsid w:val="009D58A8"/>
    <w:rsid w:val="009D77DC"/>
    <w:rsid w:val="009D7EF4"/>
    <w:rsid w:val="009E2F0C"/>
    <w:rsid w:val="009E556E"/>
    <w:rsid w:val="009F0D79"/>
    <w:rsid w:val="009F0E7C"/>
    <w:rsid w:val="00A0298E"/>
    <w:rsid w:val="00A04445"/>
    <w:rsid w:val="00A1637C"/>
    <w:rsid w:val="00A21003"/>
    <w:rsid w:val="00A24331"/>
    <w:rsid w:val="00A26F9E"/>
    <w:rsid w:val="00A277F7"/>
    <w:rsid w:val="00A318E7"/>
    <w:rsid w:val="00A33212"/>
    <w:rsid w:val="00A3667B"/>
    <w:rsid w:val="00A52A23"/>
    <w:rsid w:val="00A7035D"/>
    <w:rsid w:val="00A706D1"/>
    <w:rsid w:val="00A71D21"/>
    <w:rsid w:val="00A727F4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691D"/>
    <w:rsid w:val="00AE26CA"/>
    <w:rsid w:val="00AE306B"/>
    <w:rsid w:val="00AE496B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300C7"/>
    <w:rsid w:val="00B3435F"/>
    <w:rsid w:val="00B349CE"/>
    <w:rsid w:val="00B41D09"/>
    <w:rsid w:val="00B42CDD"/>
    <w:rsid w:val="00B432C6"/>
    <w:rsid w:val="00B44CE6"/>
    <w:rsid w:val="00B61733"/>
    <w:rsid w:val="00B64EF9"/>
    <w:rsid w:val="00B7326E"/>
    <w:rsid w:val="00B76F57"/>
    <w:rsid w:val="00B80517"/>
    <w:rsid w:val="00B81B85"/>
    <w:rsid w:val="00B8320A"/>
    <w:rsid w:val="00B86DC6"/>
    <w:rsid w:val="00B91744"/>
    <w:rsid w:val="00BA1229"/>
    <w:rsid w:val="00BB52A3"/>
    <w:rsid w:val="00BC2C10"/>
    <w:rsid w:val="00BC7AE0"/>
    <w:rsid w:val="00BD29CD"/>
    <w:rsid w:val="00BD4685"/>
    <w:rsid w:val="00BE489F"/>
    <w:rsid w:val="00BE624C"/>
    <w:rsid w:val="00C01830"/>
    <w:rsid w:val="00C06164"/>
    <w:rsid w:val="00C079EC"/>
    <w:rsid w:val="00C15EDA"/>
    <w:rsid w:val="00C178FB"/>
    <w:rsid w:val="00C237E3"/>
    <w:rsid w:val="00C26E22"/>
    <w:rsid w:val="00C27049"/>
    <w:rsid w:val="00C45708"/>
    <w:rsid w:val="00C57F4F"/>
    <w:rsid w:val="00C646E1"/>
    <w:rsid w:val="00C71A4B"/>
    <w:rsid w:val="00C74327"/>
    <w:rsid w:val="00C754CD"/>
    <w:rsid w:val="00C75EE7"/>
    <w:rsid w:val="00C76BFB"/>
    <w:rsid w:val="00C81C22"/>
    <w:rsid w:val="00C834AD"/>
    <w:rsid w:val="00C976EE"/>
    <w:rsid w:val="00CA4118"/>
    <w:rsid w:val="00CA7D17"/>
    <w:rsid w:val="00CB4636"/>
    <w:rsid w:val="00CC0884"/>
    <w:rsid w:val="00CD2185"/>
    <w:rsid w:val="00CD34D1"/>
    <w:rsid w:val="00CE0CE2"/>
    <w:rsid w:val="00CE4663"/>
    <w:rsid w:val="00CF056D"/>
    <w:rsid w:val="00CF1C59"/>
    <w:rsid w:val="00D02F21"/>
    <w:rsid w:val="00D17569"/>
    <w:rsid w:val="00D26382"/>
    <w:rsid w:val="00D32E6B"/>
    <w:rsid w:val="00D330A7"/>
    <w:rsid w:val="00D36181"/>
    <w:rsid w:val="00D40017"/>
    <w:rsid w:val="00D404BF"/>
    <w:rsid w:val="00D55536"/>
    <w:rsid w:val="00D605B1"/>
    <w:rsid w:val="00D70FBD"/>
    <w:rsid w:val="00D803BD"/>
    <w:rsid w:val="00D823DD"/>
    <w:rsid w:val="00D84530"/>
    <w:rsid w:val="00D8646C"/>
    <w:rsid w:val="00D900C2"/>
    <w:rsid w:val="00D962F8"/>
    <w:rsid w:val="00DB2DF8"/>
    <w:rsid w:val="00DB2E4C"/>
    <w:rsid w:val="00DB45BE"/>
    <w:rsid w:val="00DC4478"/>
    <w:rsid w:val="00DD1F2A"/>
    <w:rsid w:val="00DE48B5"/>
    <w:rsid w:val="00DF3488"/>
    <w:rsid w:val="00DF5C0D"/>
    <w:rsid w:val="00E12ADB"/>
    <w:rsid w:val="00E22E83"/>
    <w:rsid w:val="00E25448"/>
    <w:rsid w:val="00E26606"/>
    <w:rsid w:val="00E31448"/>
    <w:rsid w:val="00E3178A"/>
    <w:rsid w:val="00E34097"/>
    <w:rsid w:val="00E372C8"/>
    <w:rsid w:val="00E457BA"/>
    <w:rsid w:val="00E520FD"/>
    <w:rsid w:val="00E55A1E"/>
    <w:rsid w:val="00E625E0"/>
    <w:rsid w:val="00E66126"/>
    <w:rsid w:val="00E7319C"/>
    <w:rsid w:val="00E8764F"/>
    <w:rsid w:val="00E87FAC"/>
    <w:rsid w:val="00EA241B"/>
    <w:rsid w:val="00EA7942"/>
    <w:rsid w:val="00EB0A61"/>
    <w:rsid w:val="00EB44B3"/>
    <w:rsid w:val="00EB5784"/>
    <w:rsid w:val="00EC0737"/>
    <w:rsid w:val="00EC13C1"/>
    <w:rsid w:val="00EC2504"/>
    <w:rsid w:val="00EC2933"/>
    <w:rsid w:val="00EC2C1B"/>
    <w:rsid w:val="00EC753E"/>
    <w:rsid w:val="00ED04C4"/>
    <w:rsid w:val="00ED0923"/>
    <w:rsid w:val="00ED5752"/>
    <w:rsid w:val="00ED671E"/>
    <w:rsid w:val="00EF1B69"/>
    <w:rsid w:val="00F05994"/>
    <w:rsid w:val="00F14AB7"/>
    <w:rsid w:val="00F20E5B"/>
    <w:rsid w:val="00F27A43"/>
    <w:rsid w:val="00F27DB5"/>
    <w:rsid w:val="00F34F10"/>
    <w:rsid w:val="00F3626F"/>
    <w:rsid w:val="00F40388"/>
    <w:rsid w:val="00F46A59"/>
    <w:rsid w:val="00F47704"/>
    <w:rsid w:val="00F54D9C"/>
    <w:rsid w:val="00F55C8E"/>
    <w:rsid w:val="00F61F7A"/>
    <w:rsid w:val="00F65BE2"/>
    <w:rsid w:val="00F71567"/>
    <w:rsid w:val="00F8740D"/>
    <w:rsid w:val="00F900A2"/>
    <w:rsid w:val="00F95F4A"/>
    <w:rsid w:val="00F9647C"/>
    <w:rsid w:val="00FA541C"/>
    <w:rsid w:val="00FA640E"/>
    <w:rsid w:val="00FB262D"/>
    <w:rsid w:val="00FB2912"/>
    <w:rsid w:val="00FC1DB1"/>
    <w:rsid w:val="00FC2F4A"/>
    <w:rsid w:val="00FD421B"/>
    <w:rsid w:val="00FD5109"/>
    <w:rsid w:val="00FD558D"/>
    <w:rsid w:val="00FD669C"/>
    <w:rsid w:val="00FE2625"/>
    <w:rsid w:val="00FE2D1A"/>
    <w:rsid w:val="00FE7291"/>
    <w:rsid w:val="00FF097C"/>
    <w:rsid w:val="00FF1366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12039487.162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://www.consultant.ru/popular/koap/13_37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2D0BF-676C-4522-8A03-64EDC626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